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1AB1" w:rsidRDefault="00E81AB1" w:rsidP="00E81AB1">
      <w:pPr>
        <w:jc w:val="center"/>
        <w:rPr>
          <w:b/>
          <w:sz w:val="56"/>
          <w:szCs w:val="56"/>
          <w:u w:val="single"/>
        </w:rPr>
      </w:pPr>
      <w:r>
        <w:rPr>
          <w:b/>
          <w:sz w:val="56"/>
          <w:szCs w:val="56"/>
          <w:u w:val="single"/>
        </w:rPr>
        <w:t>NCSI</w:t>
      </w:r>
      <w:r w:rsidRPr="002372FF">
        <w:rPr>
          <w:b/>
          <w:sz w:val="56"/>
          <w:szCs w:val="56"/>
          <w:u w:val="single"/>
        </w:rPr>
        <w:t xml:space="preserve"> – Project </w:t>
      </w:r>
      <w:r>
        <w:rPr>
          <w:b/>
          <w:sz w:val="56"/>
          <w:szCs w:val="56"/>
          <w:u w:val="single"/>
        </w:rPr>
        <w:t>1</w:t>
      </w:r>
    </w:p>
    <w:p w:rsidR="00E81AB1" w:rsidRDefault="00E81AB1" w:rsidP="00E81AB1">
      <w:pPr>
        <w:jc w:val="right"/>
        <w:rPr>
          <w:i/>
          <w:sz w:val="28"/>
          <w:szCs w:val="28"/>
        </w:rPr>
      </w:pPr>
      <w:r w:rsidRPr="00163B5C">
        <w:rPr>
          <w:i/>
          <w:sz w:val="28"/>
          <w:szCs w:val="28"/>
        </w:rPr>
        <w:t>-Aditya Sinha (14EC10002)</w:t>
      </w:r>
    </w:p>
    <w:p w:rsidR="00E81AB1" w:rsidRPr="00E81AB1" w:rsidRDefault="00E81AB1" w:rsidP="00E81AB1">
      <w:pPr>
        <w:rPr>
          <w:b/>
          <w:sz w:val="32"/>
          <w:szCs w:val="32"/>
          <w:u w:val="single"/>
        </w:rPr>
      </w:pPr>
      <w:r w:rsidRPr="00E81AB1">
        <w:rPr>
          <w:b/>
          <w:sz w:val="32"/>
          <w:szCs w:val="32"/>
          <w:u w:val="single"/>
        </w:rPr>
        <w:t>P</w:t>
      </w:r>
      <w:r>
        <w:rPr>
          <w:b/>
          <w:sz w:val="32"/>
          <w:szCs w:val="32"/>
          <w:u w:val="single"/>
        </w:rPr>
        <w:t>ART</w:t>
      </w:r>
      <w:r w:rsidRPr="00E81AB1">
        <w:rPr>
          <w:b/>
          <w:sz w:val="32"/>
          <w:szCs w:val="32"/>
          <w:u w:val="single"/>
        </w:rPr>
        <w:t xml:space="preserve"> A</w:t>
      </w:r>
    </w:p>
    <w:p w:rsidR="001A56C8" w:rsidRPr="007805D2" w:rsidRDefault="00E81AB1" w:rsidP="007805D2">
      <w:pPr>
        <w:pStyle w:val="ListParagraph"/>
        <w:numPr>
          <w:ilvl w:val="0"/>
          <w:numId w:val="1"/>
        </w:numPr>
        <w:ind w:left="270"/>
        <w:rPr>
          <w:b/>
          <w:sz w:val="28"/>
          <w:szCs w:val="28"/>
          <w:u w:val="single"/>
        </w:rPr>
      </w:pPr>
      <w:r>
        <w:rPr>
          <w:b/>
          <w:sz w:val="28"/>
          <w:szCs w:val="28"/>
          <w:u w:val="single"/>
        </w:rPr>
        <w:t>Responses to tones (rate representation)</w:t>
      </w:r>
    </w:p>
    <w:p w:rsidR="001A56C8" w:rsidRDefault="007805D2" w:rsidP="007805D2">
      <w:r>
        <w:t xml:space="preserve">In </w:t>
      </w:r>
      <w:r w:rsidR="00B22471">
        <w:rPr>
          <w:b/>
        </w:rPr>
        <w:t>Fig. 1-</w:t>
      </w:r>
      <w:r w:rsidRPr="001F1206">
        <w:rPr>
          <w:b/>
        </w:rPr>
        <w:t>2</w:t>
      </w:r>
      <w:r>
        <w:t>, w</w:t>
      </w:r>
      <w:r w:rsidR="00A11130">
        <w:t>e observe that the peak of the tuning curves lies near the BF for both the ANFs. Furthermore, increasing sound levels increases the peak and the sharpness of the tuning curve.</w:t>
      </w:r>
    </w:p>
    <w:p w:rsidR="00A11130" w:rsidRDefault="001F1206" w:rsidP="00A11130">
      <w:r>
        <w:t xml:space="preserve">Upon plotting the rate vs. intensity for the ANFs in </w:t>
      </w:r>
      <w:r w:rsidRPr="001F1206">
        <w:rPr>
          <w:b/>
        </w:rPr>
        <w:t>Fig. 3</w:t>
      </w:r>
      <w:r>
        <w:t>, we observe that t</w:t>
      </w:r>
      <w:r w:rsidR="00A11130">
        <w:t>he peak rate averaged over 20 repetitions increases with increasing sound levels as a monotonic function. In this, above spontaneous rate, the rate of firing of ANF with BF=500Hz is always greater than</w:t>
      </w:r>
      <w:r w:rsidR="002F57F8">
        <w:t xml:space="preserve"> that of BF=</w:t>
      </w:r>
      <w:proofErr w:type="gramStart"/>
      <w:r w:rsidR="002F57F8">
        <w:t>4kHz</w:t>
      </w:r>
      <w:proofErr w:type="gramEnd"/>
      <w:r w:rsidR="002F57F8">
        <w:t xml:space="preserve"> ANF. This difference further increases as intensity increases.</w:t>
      </w:r>
    </w:p>
    <w:p w:rsidR="002F57F8" w:rsidRDefault="002F57F8" w:rsidP="002F57F8">
      <w:pPr>
        <w:pStyle w:val="ListParagraph"/>
        <w:numPr>
          <w:ilvl w:val="0"/>
          <w:numId w:val="1"/>
        </w:numPr>
        <w:ind w:left="270"/>
        <w:rPr>
          <w:b/>
          <w:sz w:val="28"/>
          <w:szCs w:val="28"/>
          <w:u w:val="single"/>
        </w:rPr>
      </w:pPr>
      <w:r>
        <w:rPr>
          <w:b/>
          <w:sz w:val="28"/>
          <w:szCs w:val="28"/>
          <w:u w:val="single"/>
        </w:rPr>
        <w:t>Responses to speech (rate representation)</w:t>
      </w:r>
    </w:p>
    <w:p w:rsidR="002F57F8" w:rsidRDefault="002F57F8" w:rsidP="00A11130">
      <w:pPr>
        <w:rPr>
          <w:i/>
        </w:rPr>
      </w:pPr>
      <w:r>
        <w:t xml:space="preserve">First, we separate out the steady state </w:t>
      </w:r>
      <w:r w:rsidRPr="002F57F8">
        <w:rPr>
          <w:i/>
        </w:rPr>
        <w:t>“</w:t>
      </w:r>
      <w:r w:rsidRPr="002F57F8">
        <w:rPr>
          <w:b/>
          <w:i/>
        </w:rPr>
        <w:t>a</w:t>
      </w:r>
      <w:r w:rsidRPr="002F57F8">
        <w:rPr>
          <w:i/>
        </w:rPr>
        <w:t>”</w:t>
      </w:r>
      <w:r>
        <w:t xml:space="preserve"> in </w:t>
      </w:r>
      <w:r w:rsidRPr="002F57F8">
        <w:rPr>
          <w:i/>
        </w:rPr>
        <w:t>“five women play b</w:t>
      </w:r>
      <w:r w:rsidRPr="002F57F8">
        <w:rPr>
          <w:b/>
          <w:i/>
        </w:rPr>
        <w:t>a</w:t>
      </w:r>
      <w:r w:rsidRPr="002F57F8">
        <w:rPr>
          <w:i/>
        </w:rPr>
        <w:t>sketball”</w:t>
      </w:r>
    </w:p>
    <w:p w:rsidR="001A56C8" w:rsidRDefault="002F57F8" w:rsidP="007805D2">
      <w:r>
        <w:t xml:space="preserve">Next, we calibrate the sound levels using this steady state speech section and we note the firing rates at different intensity levels. For ANF with BF=500Hz, the rate vs. intensity plot </w:t>
      </w:r>
      <w:r w:rsidR="001F1206">
        <w:t xml:space="preserve">for this vowel is shown in </w:t>
      </w:r>
      <w:r w:rsidR="001F1206" w:rsidRPr="001F1206">
        <w:rPr>
          <w:b/>
        </w:rPr>
        <w:t>Fig. 4</w:t>
      </w:r>
      <w:r w:rsidR="001F1206">
        <w:t>.</w:t>
      </w:r>
    </w:p>
    <w:p w:rsidR="002F57F8" w:rsidRDefault="002F57F8" w:rsidP="002F57F8">
      <w:r>
        <w:t>Based on this, we choose the three sound levels (20</w:t>
      </w:r>
      <w:proofErr w:type="gramStart"/>
      <w:r>
        <w:t>,50,80</w:t>
      </w:r>
      <w:proofErr w:type="gramEnd"/>
      <w:r>
        <w:t xml:space="preserve"> dB SPL) such that one lies just above threshold, one lies in dynamic range and the third lies near saturation regime.</w:t>
      </w:r>
    </w:p>
    <w:p w:rsidR="000A74D0" w:rsidRDefault="002F57F8" w:rsidP="002F57F8">
      <w:r>
        <w:t xml:space="preserve">At these 3 sound levels, we send the entire speech signal 50 times and calculate the spike trains, thus getting a </w:t>
      </w:r>
      <w:proofErr w:type="spellStart"/>
      <w:r>
        <w:t>psth</w:t>
      </w:r>
      <w:proofErr w:type="spellEnd"/>
      <w:r>
        <w:t xml:space="preserve"> of firing with bin size 0.01ms(1/Fs).</w:t>
      </w:r>
    </w:p>
    <w:p w:rsidR="001A56C8" w:rsidRDefault="002F57F8" w:rsidP="007805D2">
      <w:r>
        <w:t>Next, we plot the spectrogram of the speech signal.</w:t>
      </w:r>
      <w:r w:rsidR="007805D2">
        <w:t xml:space="preserve"> </w:t>
      </w:r>
      <w:r>
        <w:t>We compare this with our own spectrogram kind of graph, with firing rate for different BF ANFs is used as a proxy for the spectrogram. This process is repeated for all the three intensitie</w:t>
      </w:r>
      <w:r w:rsidR="00BB39B9">
        <w:t xml:space="preserve">s and the results are given in </w:t>
      </w:r>
      <w:r w:rsidR="00B22471">
        <w:rPr>
          <w:b/>
        </w:rPr>
        <w:t>Fig. 5-</w:t>
      </w:r>
      <w:r w:rsidR="00BB39B9" w:rsidRPr="00BB39B9">
        <w:rPr>
          <w:b/>
        </w:rPr>
        <w:t>10</w:t>
      </w:r>
      <w:r>
        <w:t>.</w:t>
      </w:r>
    </w:p>
    <w:p w:rsidR="00474877" w:rsidRDefault="00474877" w:rsidP="00474877">
      <w:r>
        <w:t>We observe that barring the logarithmic nature of the frequency axis in the rate proxy spectrogram and the color rescaling due to lesser frequency range, we obtain a plot similar to the spectrogram. At medium window size, we see the same gaps in the plot that signify pauses between words and syllables. However, this similarity is maximum in the 50dB SPL case and becomes lesser and lesser as we go out of the dynamic range of the ANF.</w:t>
      </w:r>
      <w:r w:rsidR="00C17E32">
        <w:t xml:space="preserve"> Across sound levels, we can see the warmth and contrast of spectrogram increasing with increasing intensities.</w:t>
      </w:r>
    </w:p>
    <w:p w:rsidR="00474877" w:rsidRDefault="00474877" w:rsidP="00474877">
      <w:pPr>
        <w:pStyle w:val="ListParagraph"/>
        <w:numPr>
          <w:ilvl w:val="0"/>
          <w:numId w:val="1"/>
        </w:numPr>
        <w:ind w:left="270"/>
        <w:rPr>
          <w:b/>
          <w:sz w:val="28"/>
          <w:szCs w:val="28"/>
          <w:u w:val="single"/>
        </w:rPr>
      </w:pPr>
      <w:r>
        <w:rPr>
          <w:b/>
          <w:sz w:val="28"/>
          <w:szCs w:val="28"/>
          <w:u w:val="single"/>
        </w:rPr>
        <w:t>Responses to speech (fine timescale representation)</w:t>
      </w:r>
    </w:p>
    <w:p w:rsidR="00474877" w:rsidRDefault="00474877" w:rsidP="00474877">
      <w:r>
        <w:t xml:space="preserve">For this part, we group the earlier obtained </w:t>
      </w:r>
      <w:proofErr w:type="spellStart"/>
      <w:r>
        <w:t>psth</w:t>
      </w:r>
      <w:proofErr w:type="spellEnd"/>
      <w:r>
        <w:t xml:space="preserve"> into fine timescale bins of 0.1 </w:t>
      </w:r>
      <w:proofErr w:type="spellStart"/>
      <w:r>
        <w:t>ms</w:t>
      </w:r>
      <w:proofErr w:type="spellEnd"/>
      <w:r>
        <w:t xml:space="preserve"> each (</w:t>
      </w:r>
      <w:proofErr w:type="spellStart"/>
      <w:r>
        <w:t>binlen</w:t>
      </w:r>
      <w:proofErr w:type="spellEnd"/>
      <w:r>
        <w:t>=</w:t>
      </w:r>
      <w:proofErr w:type="spellStart"/>
      <w:r>
        <w:t>binsize</w:t>
      </w:r>
      <w:proofErr w:type="spellEnd"/>
      <w:r>
        <w:t>*Fs=10 data pts).</w:t>
      </w:r>
    </w:p>
    <w:p w:rsidR="00474877" w:rsidRDefault="00474877" w:rsidP="00474877">
      <w:r>
        <w:t xml:space="preserve">We then take a moving window STFT with window size 12.8 </w:t>
      </w:r>
      <w:proofErr w:type="spellStart"/>
      <w:r>
        <w:t>ms</w:t>
      </w:r>
      <w:proofErr w:type="spellEnd"/>
      <w:r>
        <w:t xml:space="preserve"> and 50% overlap. Taking </w:t>
      </w:r>
      <w:proofErr w:type="spellStart"/>
      <w:r>
        <w:t>argmax</w:t>
      </w:r>
      <w:proofErr w:type="spellEnd"/>
      <w:r>
        <w:t xml:space="preserve"> of each of the </w:t>
      </w:r>
      <w:proofErr w:type="spellStart"/>
      <w:r>
        <w:t>fft</w:t>
      </w:r>
      <w:proofErr w:type="spellEnd"/>
      <w:r>
        <w:t xml:space="preserve"> peaks, we get a measure of the dominant frequency in phase locking for that ANF in that particular time window. We then repeat th</w:t>
      </w:r>
      <w:r w:rsidR="00B22471">
        <w:t>is for different time slices,</w:t>
      </w:r>
      <w:r>
        <w:t xml:space="preserve"> different BF ANFs</w:t>
      </w:r>
      <w:r w:rsidR="00B22471">
        <w:t xml:space="preserve"> and overall different intensities</w:t>
      </w:r>
      <w:r>
        <w:t xml:space="preserve"> to get phase locking plots (as shown by the asterisk plots</w:t>
      </w:r>
      <w:r w:rsidR="00B22471">
        <w:t xml:space="preserve"> in </w:t>
      </w:r>
      <w:r w:rsidR="00B22471" w:rsidRPr="00B22471">
        <w:rPr>
          <w:b/>
        </w:rPr>
        <w:t>Fig. 11-13</w:t>
      </w:r>
      <w:r>
        <w:t>).</w:t>
      </w:r>
    </w:p>
    <w:p w:rsidR="004471AC" w:rsidRDefault="004471AC" w:rsidP="004471AC">
      <w:r>
        <w:lastRenderedPageBreak/>
        <w:t>We observe that significant phase locking only appears to happen for a certain range of BF ANFs, and that too only at the intensity in the dynamic range.</w:t>
      </w:r>
      <w:r w:rsidR="001530C0">
        <w:t xml:space="preserve"> At higher frequencies, ANF phase locks to low f envelope.</w:t>
      </w:r>
    </w:p>
    <w:p w:rsidR="004471AC" w:rsidRDefault="004471AC" w:rsidP="004471AC">
      <w:r>
        <w:t xml:space="preserve">At 50dB SPL, ANFs with BF above </w:t>
      </w:r>
      <w:proofErr w:type="gramStart"/>
      <w:r>
        <w:t>2.8kHz</w:t>
      </w:r>
      <w:proofErr w:type="gramEnd"/>
      <w:r>
        <w:t xml:space="preserve"> or below 1kHz do not show sufficient phase locking over all times.</w:t>
      </w:r>
    </w:p>
    <w:p w:rsidR="004471AC" w:rsidRDefault="004471AC" w:rsidP="004471AC">
      <w:r>
        <w:t xml:space="preserve">Furthermore, there is a sharp variation from mean dominant frequency in the gap regions of the speech signal, indicating a sudden change in intensity and </w:t>
      </w:r>
      <w:proofErr w:type="spellStart"/>
      <w:r>
        <w:t>psth</w:t>
      </w:r>
      <w:proofErr w:type="spellEnd"/>
      <w:r>
        <w:t xml:space="preserve"> of firing.</w:t>
      </w:r>
    </w:p>
    <w:p w:rsidR="009167D3" w:rsidRDefault="009167D3" w:rsidP="004471AC"/>
    <w:p w:rsidR="009167D3" w:rsidRPr="00E81AB1" w:rsidRDefault="009167D3" w:rsidP="009167D3">
      <w:pPr>
        <w:rPr>
          <w:b/>
          <w:sz w:val="32"/>
          <w:szCs w:val="32"/>
          <w:u w:val="single"/>
        </w:rPr>
      </w:pPr>
      <w:r w:rsidRPr="00E81AB1">
        <w:rPr>
          <w:b/>
          <w:sz w:val="32"/>
          <w:szCs w:val="32"/>
          <w:u w:val="single"/>
        </w:rPr>
        <w:t>P</w:t>
      </w:r>
      <w:r>
        <w:rPr>
          <w:b/>
          <w:sz w:val="32"/>
          <w:szCs w:val="32"/>
          <w:u w:val="single"/>
        </w:rPr>
        <w:t>ART B</w:t>
      </w:r>
    </w:p>
    <w:p w:rsidR="009167D3" w:rsidRDefault="007B4516" w:rsidP="004471AC">
      <w:r>
        <w:t>Upon presenting the reconstructed speech signals to an unbiased listener, it was observed that there was some sense of intelligibility by 4 bands, and by 8 bands, the listener could easily comprehend the words in the sentence.</w:t>
      </w:r>
    </w:p>
    <w:p w:rsidR="001530C0" w:rsidRDefault="001530C0" w:rsidP="004471AC">
      <w:r>
        <w:t xml:space="preserve">Next, using 1 band and 4 band reconstructed speech signals using temporal cues, we repeated parts A2 and A3 </w:t>
      </w:r>
      <w:r w:rsidR="00AB6569">
        <w:t>to gain insight into the nature of the reconstructed signal.</w:t>
      </w:r>
    </w:p>
    <w:p w:rsidR="007B4516" w:rsidRDefault="007B4516" w:rsidP="001530C0">
      <w:r>
        <w:t>Similar to A2 and A3, the vowel “ah” was extracted from the reconstructed speech signal. The rate vs. intens</w:t>
      </w:r>
      <w:r w:rsidR="00AB6569">
        <w:t xml:space="preserve">ity plot for both 1 band and 4 bands is shown in </w:t>
      </w:r>
      <w:r w:rsidR="00AB6569" w:rsidRPr="00AB6569">
        <w:rPr>
          <w:b/>
        </w:rPr>
        <w:t>Fig. 14-15</w:t>
      </w:r>
      <w:r w:rsidR="00AB6569">
        <w:t>.</w:t>
      </w:r>
      <w:r w:rsidR="00DD1356">
        <w:t xml:space="preserve"> We observe that </w:t>
      </w:r>
      <w:r w:rsidR="00DF5EE2">
        <w:t>the rate of firing varies a little more erratically with intensity for 1 band whereas it follows a similar trend for 4 bands, but ultimately, the monotonicity is maintained in both cases. The erratic variation is due to the loss of spectral information in the speech signal.</w:t>
      </w:r>
    </w:p>
    <w:p w:rsidR="001530C0" w:rsidRDefault="00AB6569" w:rsidP="001530C0">
      <w:r>
        <w:t>Rescaling the sound level of the entire reconstructed signal and then passing it to the neuron, spike trains were obtained, which were then used to construct rate proxy spectrograms, to compare with the actual spectrogram of the reconstructed signal (</w:t>
      </w:r>
      <w:r w:rsidRPr="00AB6569">
        <w:rPr>
          <w:b/>
        </w:rPr>
        <w:t>Fig. 16-27</w:t>
      </w:r>
      <w:r>
        <w:t>).</w:t>
      </w:r>
      <w:r w:rsidR="00DF5EE2">
        <w:t xml:space="preserve"> From the spectrograms, along the y-axis, we observe warm regions around band centers, giving 1 and 4 regions for 1 and 4 bands respectively. These regions become a little fuzzy and spread out with intensity, but nevertheless, the distinction is maintained. However, within each region, there isn’t a lot of variation to be seen, indicating removal of spectral information. Along the x-axis, we see the effect of preservation of temporal cues, with the earlier seen gaps still visible in the spectrogram. The similar behaviour of the rate proxy spectrogram shows that the neuron is also able to understand the reconstructed speech to an extent. This is seen best in 4 bands, 50dB SPL, 4ms window.</w:t>
      </w:r>
    </w:p>
    <w:p w:rsidR="00DF5EE2" w:rsidRDefault="00DF5EE2" w:rsidP="001530C0">
      <w:r>
        <w:t>Finally, we do the ANF phase locking analysis for the reconstructed signal (</w:t>
      </w:r>
      <w:r w:rsidRPr="002E11EA">
        <w:rPr>
          <w:b/>
        </w:rPr>
        <w:t>Fig. 28-33</w:t>
      </w:r>
      <w:r>
        <w:t>). We observe best phase locking in 4 bands, 50d</w:t>
      </w:r>
      <w:r w:rsidR="002E11EA">
        <w:t>B SPL case.</w:t>
      </w:r>
    </w:p>
    <w:p w:rsidR="001530C0" w:rsidRDefault="002E11EA" w:rsidP="001530C0">
      <w:r>
        <w:t xml:space="preserve">Having made this comparison between 1 and 4 bands via simulation and analysing various parameters, we observe that the 4 bands reconstructed signal tests significantly better than the 1 band one. This is concurrent with the observation of the listener, further strengthening the hypothesis presented by the paper: </w:t>
      </w:r>
      <w:r w:rsidRPr="002E11EA">
        <w:rPr>
          <w:rFonts w:cstheme="minorHAnsi"/>
          <w:bCs/>
          <w:i/>
        </w:rPr>
        <w:t>Shannon et al</w:t>
      </w:r>
      <w:r>
        <w:rPr>
          <w:rFonts w:cstheme="minorHAnsi"/>
          <w:bCs/>
          <w:i/>
        </w:rPr>
        <w:t xml:space="preserve"> </w:t>
      </w:r>
      <w:proofErr w:type="gramStart"/>
      <w:r>
        <w:rPr>
          <w:rFonts w:cstheme="minorHAnsi"/>
          <w:bCs/>
          <w:i/>
        </w:rPr>
        <w:t xml:space="preserve">– </w:t>
      </w:r>
      <w:r>
        <w:t xml:space="preserve"> “</w:t>
      </w:r>
      <w:proofErr w:type="gramEnd"/>
      <w:r w:rsidRPr="002E11EA">
        <w:rPr>
          <w:rFonts w:cstheme="minorHAnsi"/>
          <w:bCs/>
          <w:i/>
        </w:rPr>
        <w:t>Speech Recognition with Primarily Temporal Cues</w:t>
      </w:r>
      <w:r>
        <w:rPr>
          <w:rFonts w:cstheme="minorHAnsi"/>
          <w:bCs/>
          <w:i/>
        </w:rPr>
        <w:t>”</w:t>
      </w:r>
    </w:p>
    <w:p w:rsidR="007805D2" w:rsidRDefault="007805D2" w:rsidP="007805D2">
      <w:r>
        <w:rPr>
          <w:noProof/>
        </w:rPr>
        <w:lastRenderedPageBreak/>
        <w:drawing>
          <wp:anchor distT="0" distB="0" distL="114300" distR="114300" simplePos="0" relativeHeight="251659264" behindDoc="0" locked="0" layoutInCell="1" allowOverlap="1" wp14:anchorId="1E0957A3" wp14:editId="6773CDF9">
            <wp:simplePos x="0" y="0"/>
            <wp:positionH relativeFrom="column">
              <wp:posOffset>3392805</wp:posOffset>
            </wp:positionH>
            <wp:positionV relativeFrom="paragraph">
              <wp:posOffset>6509</wp:posOffset>
            </wp:positionV>
            <wp:extent cx="3147060" cy="2562860"/>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6223" t="3126" r="3920" b="5000"/>
                    <a:stretch/>
                  </pic:blipFill>
                  <pic:spPr bwMode="auto">
                    <a:xfrm>
                      <a:off x="0" y="0"/>
                      <a:ext cx="3147060" cy="256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E829A0" wp14:editId="7191DDC0">
            <wp:extent cx="3025140" cy="252226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419" t="3181" r="6045" b="4000"/>
                    <a:stretch/>
                  </pic:blipFill>
                  <pic:spPr bwMode="auto">
                    <a:xfrm>
                      <a:off x="0" y="0"/>
                      <a:ext cx="3050562" cy="2543457"/>
                    </a:xfrm>
                    <a:prstGeom prst="rect">
                      <a:avLst/>
                    </a:prstGeom>
                    <a:ln>
                      <a:noFill/>
                    </a:ln>
                    <a:extLst>
                      <a:ext uri="{53640926-AAD7-44D8-BBD7-CCE9431645EC}">
                        <a14:shadowObscured xmlns:a14="http://schemas.microsoft.com/office/drawing/2010/main"/>
                      </a:ext>
                    </a:extLst>
                  </pic:spPr>
                </pic:pic>
              </a:graphicData>
            </a:graphic>
          </wp:inline>
        </w:drawing>
      </w:r>
    </w:p>
    <w:p w:rsidR="007805D2" w:rsidRDefault="00905B93" w:rsidP="00905B93">
      <w:pPr>
        <w:ind w:left="1440" w:firstLine="720"/>
        <w:rPr>
          <w:b/>
        </w:rPr>
      </w:pPr>
      <w:r w:rsidRPr="00905B93">
        <w:rPr>
          <w:b/>
        </w:rPr>
        <w:t>Fig. 1</w:t>
      </w:r>
      <w:r w:rsidRPr="00905B93">
        <w:rPr>
          <w:b/>
        </w:rPr>
        <w:tab/>
      </w:r>
      <w:r w:rsidRPr="00905B93">
        <w:rPr>
          <w:b/>
        </w:rPr>
        <w:tab/>
      </w:r>
      <w:r w:rsidRPr="00905B93">
        <w:rPr>
          <w:b/>
        </w:rPr>
        <w:tab/>
      </w:r>
      <w:r w:rsidRPr="00905B93">
        <w:rPr>
          <w:b/>
        </w:rPr>
        <w:tab/>
      </w:r>
      <w:r w:rsidRPr="00905B93">
        <w:rPr>
          <w:b/>
        </w:rPr>
        <w:tab/>
      </w:r>
      <w:r w:rsidRPr="00905B93">
        <w:rPr>
          <w:b/>
        </w:rPr>
        <w:tab/>
      </w:r>
      <w:r w:rsidRPr="00905B93">
        <w:rPr>
          <w:b/>
        </w:rPr>
        <w:tab/>
      </w:r>
      <w:r>
        <w:rPr>
          <w:b/>
        </w:rPr>
        <w:tab/>
      </w:r>
      <w:r w:rsidRPr="00905B93">
        <w:rPr>
          <w:b/>
        </w:rPr>
        <w:t>Fig. 2</w:t>
      </w:r>
    </w:p>
    <w:p w:rsidR="006E693E" w:rsidRDefault="006E693E" w:rsidP="00905B93">
      <w:pPr>
        <w:ind w:left="1440" w:firstLine="720"/>
        <w:rPr>
          <w:b/>
        </w:rPr>
      </w:pPr>
    </w:p>
    <w:p w:rsidR="006E693E" w:rsidRDefault="006E693E" w:rsidP="00905B93">
      <w:pPr>
        <w:ind w:left="1440" w:firstLine="720"/>
        <w:rPr>
          <w:b/>
        </w:rPr>
      </w:pPr>
    </w:p>
    <w:p w:rsidR="006E693E" w:rsidRDefault="006E693E" w:rsidP="00905B93">
      <w:pPr>
        <w:ind w:left="1440" w:firstLine="720"/>
        <w:rPr>
          <w:b/>
        </w:rPr>
      </w:pPr>
    </w:p>
    <w:p w:rsidR="006E693E" w:rsidRDefault="006E693E" w:rsidP="00905B93">
      <w:pPr>
        <w:ind w:left="1440" w:firstLine="720"/>
        <w:rPr>
          <w:b/>
        </w:rPr>
      </w:pPr>
    </w:p>
    <w:p w:rsidR="006E693E" w:rsidRPr="00905B93" w:rsidRDefault="006E693E" w:rsidP="00905B93">
      <w:pPr>
        <w:ind w:left="1440" w:firstLine="720"/>
        <w:rPr>
          <w:b/>
        </w:rPr>
      </w:pPr>
      <w:r>
        <w:rPr>
          <w:noProof/>
        </w:rPr>
        <w:drawing>
          <wp:anchor distT="0" distB="0" distL="114300" distR="114300" simplePos="0" relativeHeight="251660288" behindDoc="0" locked="0" layoutInCell="1" allowOverlap="1">
            <wp:simplePos x="0" y="0"/>
            <wp:positionH relativeFrom="column">
              <wp:posOffset>3383084</wp:posOffset>
            </wp:positionH>
            <wp:positionV relativeFrom="paragraph">
              <wp:posOffset>234120</wp:posOffset>
            </wp:positionV>
            <wp:extent cx="3390265" cy="2903220"/>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742" t="2341" r="4922" b="1781"/>
                    <a:stretch/>
                  </pic:blipFill>
                  <pic:spPr bwMode="auto">
                    <a:xfrm>
                      <a:off x="0" y="0"/>
                      <a:ext cx="3390265"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516" w:rsidRDefault="007805D2" w:rsidP="006E693E">
      <w:r>
        <w:rPr>
          <w:noProof/>
        </w:rPr>
        <w:drawing>
          <wp:inline distT="0" distB="0" distL="0" distR="0" wp14:anchorId="7B4D1EEE" wp14:editId="58A88858">
            <wp:extent cx="3157611" cy="282057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95" t="1919" r="6744" b="1907"/>
                    <a:stretch/>
                  </pic:blipFill>
                  <pic:spPr bwMode="auto">
                    <a:xfrm>
                      <a:off x="0" y="0"/>
                      <a:ext cx="3167070" cy="2829021"/>
                    </a:xfrm>
                    <a:prstGeom prst="rect">
                      <a:avLst/>
                    </a:prstGeom>
                    <a:ln>
                      <a:noFill/>
                    </a:ln>
                    <a:extLst>
                      <a:ext uri="{53640926-AAD7-44D8-BBD7-CCE9431645EC}">
                        <a14:shadowObscured xmlns:a14="http://schemas.microsoft.com/office/drawing/2010/main"/>
                      </a:ext>
                    </a:extLst>
                  </pic:spPr>
                </pic:pic>
              </a:graphicData>
            </a:graphic>
          </wp:inline>
        </w:drawing>
      </w:r>
    </w:p>
    <w:p w:rsidR="006E693E" w:rsidRPr="006E693E" w:rsidRDefault="00073930" w:rsidP="006E693E">
      <w:pPr>
        <w:ind w:left="2160"/>
        <w:rPr>
          <w:b/>
        </w:rPr>
      </w:pPr>
      <w:r>
        <w:rPr>
          <w:b/>
        </w:rPr>
        <w:t>Fig. 3</w:t>
      </w:r>
      <w:r w:rsidR="006E693E">
        <w:rPr>
          <w:b/>
        </w:rPr>
        <w:tab/>
      </w:r>
      <w:r w:rsidR="006E693E">
        <w:rPr>
          <w:b/>
        </w:rPr>
        <w:tab/>
      </w:r>
      <w:r w:rsidR="006E693E">
        <w:rPr>
          <w:b/>
        </w:rPr>
        <w:tab/>
      </w:r>
      <w:r w:rsidR="006E693E">
        <w:rPr>
          <w:b/>
        </w:rPr>
        <w:tab/>
      </w:r>
      <w:r w:rsidR="006E693E">
        <w:rPr>
          <w:b/>
        </w:rPr>
        <w:tab/>
      </w:r>
      <w:r w:rsidR="006E693E">
        <w:rPr>
          <w:b/>
        </w:rPr>
        <w:tab/>
      </w:r>
      <w:r w:rsidR="006E693E">
        <w:rPr>
          <w:b/>
        </w:rPr>
        <w:tab/>
      </w:r>
      <w:r w:rsidR="006E693E">
        <w:rPr>
          <w:b/>
        </w:rPr>
        <w:tab/>
      </w:r>
      <w:r w:rsidR="006E693E" w:rsidRPr="006E693E">
        <w:rPr>
          <w:b/>
        </w:rPr>
        <w:t>Fig. 4</w:t>
      </w:r>
    </w:p>
    <w:p w:rsidR="007805D2" w:rsidRDefault="007805D2" w:rsidP="007805D2">
      <w:pPr>
        <w:jc w:val="center"/>
      </w:pPr>
      <w:r>
        <w:rPr>
          <w:noProof/>
        </w:rPr>
        <w:lastRenderedPageBreak/>
        <w:drawing>
          <wp:inline distT="0" distB="0" distL="0" distR="0" wp14:anchorId="279C86E3" wp14:editId="3AEF8BC8">
            <wp:extent cx="6126480" cy="3556064"/>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951" t="2184" r="4010" b="-244"/>
                    <a:stretch/>
                  </pic:blipFill>
                  <pic:spPr bwMode="auto">
                    <a:xfrm>
                      <a:off x="0" y="0"/>
                      <a:ext cx="6126480" cy="3556064"/>
                    </a:xfrm>
                    <a:prstGeom prst="rect">
                      <a:avLst/>
                    </a:prstGeom>
                    <a:ln>
                      <a:noFill/>
                    </a:ln>
                    <a:extLst>
                      <a:ext uri="{53640926-AAD7-44D8-BBD7-CCE9431645EC}">
                        <a14:shadowObscured xmlns:a14="http://schemas.microsoft.com/office/drawing/2010/main"/>
                      </a:ext>
                    </a:extLst>
                  </pic:spPr>
                </pic:pic>
              </a:graphicData>
            </a:graphic>
          </wp:inline>
        </w:drawing>
      </w:r>
    </w:p>
    <w:p w:rsidR="0069481F" w:rsidRDefault="0069481F" w:rsidP="007805D2">
      <w:pPr>
        <w:jc w:val="center"/>
        <w:rPr>
          <w:b/>
        </w:rPr>
      </w:pPr>
      <w:r>
        <w:rPr>
          <w:b/>
        </w:rPr>
        <w:t>Fig. 5</w:t>
      </w:r>
    </w:p>
    <w:p w:rsidR="0069481F" w:rsidRPr="0069481F" w:rsidRDefault="0069481F" w:rsidP="007805D2">
      <w:pPr>
        <w:jc w:val="center"/>
        <w:rPr>
          <w:b/>
        </w:rPr>
      </w:pPr>
    </w:p>
    <w:p w:rsidR="007805D2" w:rsidRDefault="007805D2" w:rsidP="007805D2">
      <w:pPr>
        <w:jc w:val="center"/>
      </w:pPr>
      <w:r>
        <w:rPr>
          <w:noProof/>
        </w:rPr>
        <w:drawing>
          <wp:inline distT="0" distB="0" distL="0" distR="0" wp14:anchorId="57ABB7B4" wp14:editId="71B358CB">
            <wp:extent cx="6126480" cy="3368831"/>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93" t="4458" r="7933" b="4954"/>
                    <a:stretch/>
                  </pic:blipFill>
                  <pic:spPr bwMode="auto">
                    <a:xfrm>
                      <a:off x="0" y="0"/>
                      <a:ext cx="6126480" cy="3368831"/>
                    </a:xfrm>
                    <a:prstGeom prst="rect">
                      <a:avLst/>
                    </a:prstGeom>
                    <a:ln>
                      <a:noFill/>
                    </a:ln>
                    <a:extLst>
                      <a:ext uri="{53640926-AAD7-44D8-BBD7-CCE9431645EC}">
                        <a14:shadowObscured xmlns:a14="http://schemas.microsoft.com/office/drawing/2010/main"/>
                      </a:ext>
                    </a:extLst>
                  </pic:spPr>
                </pic:pic>
              </a:graphicData>
            </a:graphic>
          </wp:inline>
        </w:drawing>
      </w:r>
    </w:p>
    <w:p w:rsidR="0069481F" w:rsidRPr="0069481F" w:rsidRDefault="0069481F" w:rsidP="0069481F">
      <w:pPr>
        <w:jc w:val="center"/>
        <w:rPr>
          <w:b/>
        </w:rPr>
      </w:pPr>
      <w:r>
        <w:rPr>
          <w:b/>
        </w:rPr>
        <w:t xml:space="preserve">Fig. </w:t>
      </w:r>
      <w:r>
        <w:rPr>
          <w:b/>
        </w:rPr>
        <w:t>6</w:t>
      </w:r>
    </w:p>
    <w:p w:rsidR="0069481F" w:rsidRDefault="0069481F" w:rsidP="007805D2">
      <w:pPr>
        <w:jc w:val="center"/>
      </w:pPr>
    </w:p>
    <w:p w:rsidR="007805D2" w:rsidRDefault="007805D2" w:rsidP="007805D2">
      <w:pPr>
        <w:jc w:val="center"/>
      </w:pPr>
      <w:r>
        <w:rPr>
          <w:noProof/>
        </w:rPr>
        <w:lastRenderedPageBreak/>
        <w:drawing>
          <wp:inline distT="0" distB="0" distL="0" distR="0" wp14:anchorId="3377E737" wp14:editId="19EDF2CA">
            <wp:extent cx="6126480" cy="365779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70" t="2222" r="5048" b="-608"/>
                    <a:stretch/>
                  </pic:blipFill>
                  <pic:spPr bwMode="auto">
                    <a:xfrm>
                      <a:off x="0" y="0"/>
                      <a:ext cx="6126480" cy="3657797"/>
                    </a:xfrm>
                    <a:prstGeom prst="rect">
                      <a:avLst/>
                    </a:prstGeom>
                    <a:ln>
                      <a:noFill/>
                    </a:ln>
                    <a:extLst>
                      <a:ext uri="{53640926-AAD7-44D8-BBD7-CCE9431645EC}">
                        <a14:shadowObscured xmlns:a14="http://schemas.microsoft.com/office/drawing/2010/main"/>
                      </a:ext>
                    </a:extLst>
                  </pic:spPr>
                </pic:pic>
              </a:graphicData>
            </a:graphic>
          </wp:inline>
        </w:drawing>
      </w:r>
    </w:p>
    <w:p w:rsidR="0069481F" w:rsidRPr="0069481F" w:rsidRDefault="0069481F" w:rsidP="0069481F">
      <w:pPr>
        <w:jc w:val="center"/>
        <w:rPr>
          <w:b/>
        </w:rPr>
      </w:pPr>
      <w:r>
        <w:rPr>
          <w:b/>
        </w:rPr>
        <w:t xml:space="preserve">Fig. </w:t>
      </w:r>
      <w:r>
        <w:rPr>
          <w:b/>
        </w:rPr>
        <w:t>7</w:t>
      </w:r>
    </w:p>
    <w:p w:rsidR="0069481F" w:rsidRDefault="0069481F" w:rsidP="007805D2">
      <w:pPr>
        <w:jc w:val="center"/>
      </w:pPr>
    </w:p>
    <w:p w:rsidR="007805D2" w:rsidRDefault="007805D2" w:rsidP="007805D2">
      <w:pPr>
        <w:jc w:val="center"/>
      </w:pPr>
      <w:r>
        <w:rPr>
          <w:noProof/>
        </w:rPr>
        <w:drawing>
          <wp:inline distT="0" distB="0" distL="0" distR="0" wp14:anchorId="33524E50" wp14:editId="77931153">
            <wp:extent cx="6126480" cy="345574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452" t="3517" r="9014" b="4525"/>
                    <a:stretch/>
                  </pic:blipFill>
                  <pic:spPr bwMode="auto">
                    <a:xfrm>
                      <a:off x="0" y="0"/>
                      <a:ext cx="6126480" cy="3455744"/>
                    </a:xfrm>
                    <a:prstGeom prst="rect">
                      <a:avLst/>
                    </a:prstGeom>
                    <a:ln>
                      <a:noFill/>
                    </a:ln>
                    <a:extLst>
                      <a:ext uri="{53640926-AAD7-44D8-BBD7-CCE9431645EC}">
                        <a14:shadowObscured xmlns:a14="http://schemas.microsoft.com/office/drawing/2010/main"/>
                      </a:ext>
                    </a:extLst>
                  </pic:spPr>
                </pic:pic>
              </a:graphicData>
            </a:graphic>
          </wp:inline>
        </w:drawing>
      </w:r>
    </w:p>
    <w:p w:rsidR="0069481F" w:rsidRPr="0069481F" w:rsidRDefault="0069481F" w:rsidP="0069481F">
      <w:pPr>
        <w:jc w:val="center"/>
        <w:rPr>
          <w:b/>
        </w:rPr>
      </w:pPr>
      <w:r>
        <w:rPr>
          <w:b/>
        </w:rPr>
        <w:t>Fig. 8</w:t>
      </w:r>
    </w:p>
    <w:p w:rsidR="007805D2" w:rsidRDefault="007805D2" w:rsidP="007805D2">
      <w:pPr>
        <w:jc w:val="center"/>
      </w:pPr>
      <w:r>
        <w:rPr>
          <w:noProof/>
        </w:rPr>
        <w:lastRenderedPageBreak/>
        <w:drawing>
          <wp:inline distT="0" distB="0" distL="0" distR="0" wp14:anchorId="3FD9093C" wp14:editId="04442448">
            <wp:extent cx="6126480" cy="362757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10" t="1775" r="4207" b="-2"/>
                    <a:stretch/>
                  </pic:blipFill>
                  <pic:spPr bwMode="auto">
                    <a:xfrm>
                      <a:off x="0" y="0"/>
                      <a:ext cx="6126480" cy="3627579"/>
                    </a:xfrm>
                    <a:prstGeom prst="rect">
                      <a:avLst/>
                    </a:prstGeom>
                    <a:ln>
                      <a:noFill/>
                    </a:ln>
                    <a:extLst>
                      <a:ext uri="{53640926-AAD7-44D8-BBD7-CCE9431645EC}">
                        <a14:shadowObscured xmlns:a14="http://schemas.microsoft.com/office/drawing/2010/main"/>
                      </a:ext>
                    </a:extLst>
                  </pic:spPr>
                </pic:pic>
              </a:graphicData>
            </a:graphic>
          </wp:inline>
        </w:drawing>
      </w:r>
    </w:p>
    <w:p w:rsidR="0069481F" w:rsidRPr="0069481F" w:rsidRDefault="0069481F" w:rsidP="0069481F">
      <w:pPr>
        <w:jc w:val="center"/>
        <w:rPr>
          <w:b/>
        </w:rPr>
      </w:pPr>
      <w:r>
        <w:rPr>
          <w:b/>
        </w:rPr>
        <w:t xml:space="preserve">Fig. </w:t>
      </w:r>
      <w:r>
        <w:rPr>
          <w:b/>
        </w:rPr>
        <w:t>9</w:t>
      </w:r>
    </w:p>
    <w:p w:rsidR="0069481F" w:rsidRDefault="0069481F" w:rsidP="007805D2">
      <w:pPr>
        <w:jc w:val="center"/>
      </w:pPr>
    </w:p>
    <w:p w:rsidR="007805D2" w:rsidRDefault="007805D2" w:rsidP="007805D2">
      <w:pPr>
        <w:jc w:val="center"/>
      </w:pPr>
      <w:r>
        <w:rPr>
          <w:noProof/>
        </w:rPr>
        <w:drawing>
          <wp:inline distT="0" distB="0" distL="0" distR="0" wp14:anchorId="30A21778" wp14:editId="556B148F">
            <wp:extent cx="6126480" cy="343342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73" t="2814" r="7933" b="4759"/>
                    <a:stretch/>
                  </pic:blipFill>
                  <pic:spPr bwMode="auto">
                    <a:xfrm>
                      <a:off x="0" y="0"/>
                      <a:ext cx="6126480" cy="3433426"/>
                    </a:xfrm>
                    <a:prstGeom prst="rect">
                      <a:avLst/>
                    </a:prstGeom>
                    <a:ln>
                      <a:noFill/>
                    </a:ln>
                    <a:extLst>
                      <a:ext uri="{53640926-AAD7-44D8-BBD7-CCE9431645EC}">
                        <a14:shadowObscured xmlns:a14="http://schemas.microsoft.com/office/drawing/2010/main"/>
                      </a:ext>
                    </a:extLst>
                  </pic:spPr>
                </pic:pic>
              </a:graphicData>
            </a:graphic>
          </wp:inline>
        </w:drawing>
      </w:r>
    </w:p>
    <w:p w:rsidR="0069481F" w:rsidRPr="0069481F" w:rsidRDefault="0069481F" w:rsidP="0069481F">
      <w:pPr>
        <w:jc w:val="center"/>
        <w:rPr>
          <w:b/>
        </w:rPr>
      </w:pPr>
      <w:r>
        <w:rPr>
          <w:b/>
        </w:rPr>
        <w:t>Fig. 10</w:t>
      </w:r>
    </w:p>
    <w:p w:rsidR="0069481F" w:rsidRDefault="0069481F" w:rsidP="007805D2">
      <w:pPr>
        <w:jc w:val="center"/>
      </w:pPr>
    </w:p>
    <w:p w:rsidR="007805D2" w:rsidRDefault="007805D2" w:rsidP="007805D2">
      <w:pPr>
        <w:jc w:val="center"/>
      </w:pPr>
      <w:r>
        <w:rPr>
          <w:noProof/>
        </w:rPr>
        <w:lastRenderedPageBreak/>
        <w:drawing>
          <wp:inline distT="0" distB="0" distL="0" distR="0" wp14:anchorId="13B45A58" wp14:editId="08FA8D0E">
            <wp:extent cx="6126480" cy="312709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1" t="2111" r="6972" b="5687"/>
                    <a:stretch/>
                  </pic:blipFill>
                  <pic:spPr bwMode="auto">
                    <a:xfrm>
                      <a:off x="0" y="0"/>
                      <a:ext cx="6126480" cy="3127096"/>
                    </a:xfrm>
                    <a:prstGeom prst="rect">
                      <a:avLst/>
                    </a:prstGeom>
                    <a:ln>
                      <a:noFill/>
                    </a:ln>
                    <a:extLst>
                      <a:ext uri="{53640926-AAD7-44D8-BBD7-CCE9431645EC}">
                        <a14:shadowObscured xmlns:a14="http://schemas.microsoft.com/office/drawing/2010/main"/>
                      </a:ext>
                    </a:extLst>
                  </pic:spPr>
                </pic:pic>
              </a:graphicData>
            </a:graphic>
          </wp:inline>
        </w:drawing>
      </w:r>
    </w:p>
    <w:p w:rsidR="0069481F" w:rsidRPr="0069481F" w:rsidRDefault="0069481F" w:rsidP="0069481F">
      <w:pPr>
        <w:jc w:val="center"/>
        <w:rPr>
          <w:b/>
        </w:rPr>
      </w:pPr>
      <w:r>
        <w:rPr>
          <w:b/>
        </w:rPr>
        <w:t>Fig. 11</w:t>
      </w:r>
    </w:p>
    <w:p w:rsidR="0069481F" w:rsidRDefault="0069481F" w:rsidP="007805D2">
      <w:pPr>
        <w:jc w:val="center"/>
      </w:pPr>
    </w:p>
    <w:p w:rsidR="0069481F" w:rsidRDefault="0069481F" w:rsidP="007805D2">
      <w:pPr>
        <w:jc w:val="center"/>
      </w:pPr>
    </w:p>
    <w:p w:rsidR="007805D2" w:rsidRDefault="007805D2" w:rsidP="007805D2">
      <w:pPr>
        <w:jc w:val="center"/>
      </w:pPr>
      <w:r>
        <w:rPr>
          <w:noProof/>
        </w:rPr>
        <w:drawing>
          <wp:inline distT="0" distB="0" distL="0" distR="0" wp14:anchorId="5B66201E" wp14:editId="77EAF570">
            <wp:extent cx="6126480" cy="3039847"/>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2" t="3050" r="7452" b="6627"/>
                    <a:stretch/>
                  </pic:blipFill>
                  <pic:spPr bwMode="auto">
                    <a:xfrm>
                      <a:off x="0" y="0"/>
                      <a:ext cx="6126480" cy="3039847"/>
                    </a:xfrm>
                    <a:prstGeom prst="rect">
                      <a:avLst/>
                    </a:prstGeom>
                    <a:ln>
                      <a:noFill/>
                    </a:ln>
                    <a:extLst>
                      <a:ext uri="{53640926-AAD7-44D8-BBD7-CCE9431645EC}">
                        <a14:shadowObscured xmlns:a14="http://schemas.microsoft.com/office/drawing/2010/main"/>
                      </a:ext>
                    </a:extLst>
                  </pic:spPr>
                </pic:pic>
              </a:graphicData>
            </a:graphic>
          </wp:inline>
        </w:drawing>
      </w:r>
    </w:p>
    <w:p w:rsidR="0069481F" w:rsidRPr="0069481F" w:rsidRDefault="0069481F" w:rsidP="0069481F">
      <w:pPr>
        <w:jc w:val="center"/>
        <w:rPr>
          <w:b/>
        </w:rPr>
      </w:pPr>
      <w:r>
        <w:rPr>
          <w:b/>
        </w:rPr>
        <w:t xml:space="preserve">Fig. </w:t>
      </w:r>
      <w:r>
        <w:rPr>
          <w:b/>
        </w:rPr>
        <w:t>12</w:t>
      </w:r>
    </w:p>
    <w:p w:rsidR="0069481F" w:rsidRDefault="0069481F" w:rsidP="007805D2">
      <w:pPr>
        <w:jc w:val="center"/>
      </w:pPr>
    </w:p>
    <w:p w:rsidR="007805D2" w:rsidRDefault="007805D2" w:rsidP="007805D2">
      <w:pPr>
        <w:jc w:val="center"/>
      </w:pPr>
      <w:r>
        <w:rPr>
          <w:noProof/>
        </w:rPr>
        <w:lastRenderedPageBreak/>
        <w:drawing>
          <wp:inline distT="0" distB="0" distL="0" distR="0" wp14:anchorId="0EC6B61D" wp14:editId="78453B8A">
            <wp:extent cx="6126480" cy="3063548"/>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0" t="3050" r="6730" b="6157"/>
                    <a:stretch/>
                  </pic:blipFill>
                  <pic:spPr bwMode="auto">
                    <a:xfrm>
                      <a:off x="0" y="0"/>
                      <a:ext cx="6126480" cy="3063548"/>
                    </a:xfrm>
                    <a:prstGeom prst="rect">
                      <a:avLst/>
                    </a:prstGeom>
                    <a:ln>
                      <a:noFill/>
                    </a:ln>
                    <a:extLst>
                      <a:ext uri="{53640926-AAD7-44D8-BBD7-CCE9431645EC}">
                        <a14:shadowObscured xmlns:a14="http://schemas.microsoft.com/office/drawing/2010/main"/>
                      </a:ext>
                    </a:extLst>
                  </pic:spPr>
                </pic:pic>
              </a:graphicData>
            </a:graphic>
          </wp:inline>
        </w:drawing>
      </w:r>
    </w:p>
    <w:p w:rsidR="0069481F" w:rsidRDefault="0069481F" w:rsidP="0069481F">
      <w:pPr>
        <w:jc w:val="center"/>
        <w:rPr>
          <w:b/>
        </w:rPr>
      </w:pPr>
      <w:r>
        <w:rPr>
          <w:b/>
        </w:rPr>
        <w:t xml:space="preserve">Fig. </w:t>
      </w:r>
      <w:r>
        <w:rPr>
          <w:b/>
        </w:rPr>
        <w:t>13</w:t>
      </w:r>
    </w:p>
    <w:p w:rsidR="0069481F" w:rsidRDefault="0069481F" w:rsidP="0069481F">
      <w:pPr>
        <w:jc w:val="center"/>
        <w:rPr>
          <w:b/>
        </w:rPr>
      </w:pPr>
    </w:p>
    <w:p w:rsidR="0069481F" w:rsidRDefault="0069481F" w:rsidP="0069481F">
      <w:pPr>
        <w:jc w:val="center"/>
        <w:rPr>
          <w:b/>
        </w:rPr>
      </w:pPr>
    </w:p>
    <w:p w:rsidR="0069481F" w:rsidRPr="0069481F" w:rsidRDefault="0069481F" w:rsidP="0069481F">
      <w:pPr>
        <w:jc w:val="center"/>
        <w:rPr>
          <w:b/>
        </w:rPr>
      </w:pPr>
    </w:p>
    <w:p w:rsidR="0069481F" w:rsidRDefault="0069481F" w:rsidP="0069481F">
      <w:r>
        <w:rPr>
          <w:noProof/>
        </w:rPr>
        <w:drawing>
          <wp:anchor distT="0" distB="0" distL="114300" distR="114300" simplePos="0" relativeHeight="251661312" behindDoc="0" locked="0" layoutInCell="1" allowOverlap="1">
            <wp:simplePos x="0" y="0"/>
            <wp:positionH relativeFrom="margin">
              <wp:posOffset>3304540</wp:posOffset>
            </wp:positionH>
            <wp:positionV relativeFrom="paragraph">
              <wp:posOffset>5080</wp:posOffset>
            </wp:positionV>
            <wp:extent cx="3279775" cy="2665730"/>
            <wp:effectExtent l="0" t="0" r="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58" t="2667" r="6733" b="3399"/>
                    <a:stretch/>
                  </pic:blipFill>
                  <pic:spPr bwMode="auto">
                    <a:xfrm>
                      <a:off x="0" y="0"/>
                      <a:ext cx="3279775" cy="2665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43C60B" wp14:editId="6353D44D">
            <wp:extent cx="3065172" cy="26873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04" t="1051" r="8031" b="2733"/>
                    <a:stretch/>
                  </pic:blipFill>
                  <pic:spPr bwMode="auto">
                    <a:xfrm>
                      <a:off x="0" y="0"/>
                      <a:ext cx="3077074" cy="2697831"/>
                    </a:xfrm>
                    <a:prstGeom prst="rect">
                      <a:avLst/>
                    </a:prstGeom>
                    <a:ln>
                      <a:noFill/>
                    </a:ln>
                    <a:extLst>
                      <a:ext uri="{53640926-AAD7-44D8-BBD7-CCE9431645EC}">
                        <a14:shadowObscured xmlns:a14="http://schemas.microsoft.com/office/drawing/2010/main"/>
                      </a:ext>
                    </a:extLst>
                  </pic:spPr>
                </pic:pic>
              </a:graphicData>
            </a:graphic>
          </wp:inline>
        </w:drawing>
      </w:r>
    </w:p>
    <w:p w:rsidR="0069481F" w:rsidRPr="0069481F" w:rsidRDefault="0069481F" w:rsidP="0069481F">
      <w:pPr>
        <w:ind w:left="1440" w:firstLine="720"/>
        <w:rPr>
          <w:b/>
        </w:rPr>
      </w:pPr>
      <w:r>
        <w:rPr>
          <w:b/>
        </w:rPr>
        <w:t>Fig. 14</w:t>
      </w:r>
      <w:r>
        <w:rPr>
          <w:b/>
        </w:rPr>
        <w:tab/>
      </w:r>
      <w:r>
        <w:rPr>
          <w:b/>
        </w:rPr>
        <w:tab/>
      </w:r>
      <w:r>
        <w:rPr>
          <w:b/>
        </w:rPr>
        <w:tab/>
      </w:r>
      <w:r>
        <w:rPr>
          <w:b/>
        </w:rPr>
        <w:tab/>
      </w:r>
      <w:r>
        <w:rPr>
          <w:b/>
        </w:rPr>
        <w:tab/>
      </w:r>
      <w:r>
        <w:rPr>
          <w:b/>
        </w:rPr>
        <w:tab/>
      </w:r>
      <w:r>
        <w:rPr>
          <w:b/>
        </w:rPr>
        <w:tab/>
        <w:t xml:space="preserve">        Fig. 15</w:t>
      </w:r>
    </w:p>
    <w:p w:rsidR="00AB6569" w:rsidRDefault="00AB6569" w:rsidP="0069481F"/>
    <w:p w:rsidR="0069481F" w:rsidRDefault="00AB6569" w:rsidP="007805D2">
      <w:pPr>
        <w:jc w:val="center"/>
      </w:pPr>
      <w:r>
        <w:rPr>
          <w:noProof/>
        </w:rPr>
        <w:lastRenderedPageBreak/>
        <w:drawing>
          <wp:inline distT="0" distB="0" distL="0" distR="0" wp14:anchorId="7CA6B4FC" wp14:editId="371DF0D8">
            <wp:extent cx="6126480" cy="320611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3206115"/>
                    </a:xfrm>
                    <a:prstGeom prst="rect">
                      <a:avLst/>
                    </a:prstGeom>
                  </pic:spPr>
                </pic:pic>
              </a:graphicData>
            </a:graphic>
          </wp:inline>
        </w:drawing>
      </w:r>
    </w:p>
    <w:p w:rsidR="0069481F" w:rsidRPr="0069481F" w:rsidRDefault="0069481F" w:rsidP="0069481F">
      <w:pPr>
        <w:jc w:val="center"/>
        <w:rPr>
          <w:b/>
        </w:rPr>
      </w:pPr>
      <w:r>
        <w:rPr>
          <w:b/>
        </w:rPr>
        <w:t>Fig. 16</w:t>
      </w:r>
    </w:p>
    <w:p w:rsidR="00AB6569" w:rsidRDefault="00AB6569" w:rsidP="007805D2">
      <w:pPr>
        <w:jc w:val="center"/>
      </w:pPr>
      <w:r>
        <w:rPr>
          <w:noProof/>
        </w:rPr>
        <w:drawing>
          <wp:inline distT="0" distB="0" distL="0" distR="0" wp14:anchorId="2CF5438A" wp14:editId="449FE9CD">
            <wp:extent cx="6126480" cy="313880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6480" cy="3138805"/>
                    </a:xfrm>
                    <a:prstGeom prst="rect">
                      <a:avLst/>
                    </a:prstGeom>
                  </pic:spPr>
                </pic:pic>
              </a:graphicData>
            </a:graphic>
          </wp:inline>
        </w:drawing>
      </w:r>
    </w:p>
    <w:p w:rsidR="0069481F" w:rsidRPr="0069481F" w:rsidRDefault="0069481F" w:rsidP="0069481F">
      <w:pPr>
        <w:jc w:val="center"/>
        <w:rPr>
          <w:b/>
        </w:rPr>
      </w:pPr>
      <w:r>
        <w:rPr>
          <w:b/>
        </w:rPr>
        <w:t>Fig. 17</w:t>
      </w:r>
    </w:p>
    <w:p w:rsidR="0069481F" w:rsidRDefault="0069481F" w:rsidP="007805D2">
      <w:pPr>
        <w:jc w:val="center"/>
      </w:pPr>
    </w:p>
    <w:p w:rsidR="00AB6569" w:rsidRDefault="00AB6569" w:rsidP="007805D2">
      <w:pPr>
        <w:jc w:val="center"/>
      </w:pPr>
      <w:r>
        <w:rPr>
          <w:noProof/>
        </w:rPr>
        <w:lastRenderedPageBreak/>
        <w:drawing>
          <wp:inline distT="0" distB="0" distL="0" distR="0" wp14:anchorId="4BF5C209" wp14:editId="45B05976">
            <wp:extent cx="6126480" cy="314579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6480" cy="3145790"/>
                    </a:xfrm>
                    <a:prstGeom prst="rect">
                      <a:avLst/>
                    </a:prstGeom>
                  </pic:spPr>
                </pic:pic>
              </a:graphicData>
            </a:graphic>
          </wp:inline>
        </w:drawing>
      </w:r>
    </w:p>
    <w:p w:rsidR="0069481F" w:rsidRPr="0069481F" w:rsidRDefault="0069481F" w:rsidP="0069481F">
      <w:pPr>
        <w:jc w:val="center"/>
        <w:rPr>
          <w:b/>
        </w:rPr>
      </w:pPr>
      <w:r>
        <w:rPr>
          <w:b/>
        </w:rPr>
        <w:t>Fig. 18</w:t>
      </w:r>
    </w:p>
    <w:p w:rsidR="0069481F" w:rsidRPr="0069481F" w:rsidRDefault="0069481F" w:rsidP="007805D2">
      <w:pPr>
        <w:jc w:val="center"/>
        <w:rPr>
          <w:b/>
        </w:rPr>
      </w:pPr>
    </w:p>
    <w:p w:rsidR="00AB6569" w:rsidRDefault="00AB6569" w:rsidP="007805D2">
      <w:pPr>
        <w:jc w:val="center"/>
      </w:pPr>
      <w:r>
        <w:rPr>
          <w:noProof/>
        </w:rPr>
        <w:drawing>
          <wp:inline distT="0" distB="0" distL="0" distR="0" wp14:anchorId="7658223C" wp14:editId="2ACAAE73">
            <wp:extent cx="6126480" cy="3138805"/>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6480" cy="3138805"/>
                    </a:xfrm>
                    <a:prstGeom prst="rect">
                      <a:avLst/>
                    </a:prstGeom>
                  </pic:spPr>
                </pic:pic>
              </a:graphicData>
            </a:graphic>
          </wp:inline>
        </w:drawing>
      </w:r>
    </w:p>
    <w:p w:rsidR="0069481F" w:rsidRPr="0069481F" w:rsidRDefault="0069481F" w:rsidP="0069481F">
      <w:pPr>
        <w:jc w:val="center"/>
        <w:rPr>
          <w:b/>
        </w:rPr>
      </w:pPr>
      <w:r>
        <w:rPr>
          <w:b/>
        </w:rPr>
        <w:t>Fig. 19</w:t>
      </w:r>
    </w:p>
    <w:p w:rsidR="0069481F" w:rsidRDefault="0069481F" w:rsidP="007805D2">
      <w:pPr>
        <w:jc w:val="center"/>
      </w:pPr>
    </w:p>
    <w:p w:rsidR="00AB6569" w:rsidRDefault="00AB6569" w:rsidP="007805D2">
      <w:pPr>
        <w:jc w:val="center"/>
      </w:pPr>
      <w:r>
        <w:rPr>
          <w:noProof/>
        </w:rPr>
        <w:lastRenderedPageBreak/>
        <w:drawing>
          <wp:inline distT="0" distB="0" distL="0" distR="0" wp14:anchorId="6D1D6F8C" wp14:editId="3643B545">
            <wp:extent cx="6126480" cy="32613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6480" cy="3261360"/>
                    </a:xfrm>
                    <a:prstGeom prst="rect">
                      <a:avLst/>
                    </a:prstGeom>
                  </pic:spPr>
                </pic:pic>
              </a:graphicData>
            </a:graphic>
          </wp:inline>
        </w:drawing>
      </w:r>
    </w:p>
    <w:p w:rsidR="0069481F" w:rsidRPr="0069481F" w:rsidRDefault="0069481F" w:rsidP="0069481F">
      <w:pPr>
        <w:jc w:val="center"/>
        <w:rPr>
          <w:b/>
        </w:rPr>
      </w:pPr>
      <w:r>
        <w:rPr>
          <w:b/>
        </w:rPr>
        <w:t>Fig. 20</w:t>
      </w:r>
    </w:p>
    <w:p w:rsidR="0069481F" w:rsidRDefault="0069481F" w:rsidP="007805D2">
      <w:pPr>
        <w:jc w:val="center"/>
      </w:pPr>
    </w:p>
    <w:p w:rsidR="00AB6569" w:rsidRDefault="00AB6569" w:rsidP="007805D2">
      <w:pPr>
        <w:jc w:val="center"/>
      </w:pPr>
      <w:r>
        <w:rPr>
          <w:noProof/>
        </w:rPr>
        <w:drawing>
          <wp:inline distT="0" distB="0" distL="0" distR="0" wp14:anchorId="6A924E41" wp14:editId="36FD02FA">
            <wp:extent cx="6126480" cy="3138805"/>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6480" cy="3138805"/>
                    </a:xfrm>
                    <a:prstGeom prst="rect">
                      <a:avLst/>
                    </a:prstGeom>
                  </pic:spPr>
                </pic:pic>
              </a:graphicData>
            </a:graphic>
          </wp:inline>
        </w:drawing>
      </w:r>
    </w:p>
    <w:p w:rsidR="0069481F" w:rsidRPr="0069481F" w:rsidRDefault="0069481F" w:rsidP="0069481F">
      <w:pPr>
        <w:jc w:val="center"/>
        <w:rPr>
          <w:b/>
        </w:rPr>
      </w:pPr>
      <w:r>
        <w:rPr>
          <w:b/>
        </w:rPr>
        <w:t>Fig. 21</w:t>
      </w:r>
    </w:p>
    <w:p w:rsidR="0069481F" w:rsidRDefault="0069481F" w:rsidP="007805D2">
      <w:pPr>
        <w:jc w:val="center"/>
      </w:pPr>
    </w:p>
    <w:p w:rsidR="00AB6569" w:rsidRDefault="00AB6569" w:rsidP="007805D2">
      <w:pPr>
        <w:jc w:val="center"/>
      </w:pPr>
      <w:r>
        <w:rPr>
          <w:noProof/>
        </w:rPr>
        <w:lastRenderedPageBreak/>
        <w:drawing>
          <wp:inline distT="0" distB="0" distL="0" distR="0" wp14:anchorId="4D635D5C" wp14:editId="359C10A7">
            <wp:extent cx="6126480" cy="326961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6480" cy="3269615"/>
                    </a:xfrm>
                    <a:prstGeom prst="rect">
                      <a:avLst/>
                    </a:prstGeom>
                  </pic:spPr>
                </pic:pic>
              </a:graphicData>
            </a:graphic>
          </wp:inline>
        </w:drawing>
      </w:r>
    </w:p>
    <w:p w:rsidR="0069481F" w:rsidRPr="0069481F" w:rsidRDefault="0069481F" w:rsidP="0069481F">
      <w:pPr>
        <w:jc w:val="center"/>
        <w:rPr>
          <w:b/>
        </w:rPr>
      </w:pPr>
      <w:r>
        <w:rPr>
          <w:b/>
        </w:rPr>
        <w:t>Fig. 22</w:t>
      </w:r>
    </w:p>
    <w:p w:rsidR="0069481F" w:rsidRDefault="0069481F" w:rsidP="007805D2">
      <w:pPr>
        <w:jc w:val="center"/>
      </w:pPr>
    </w:p>
    <w:p w:rsidR="00AB6569" w:rsidRDefault="00AB6569" w:rsidP="007805D2">
      <w:pPr>
        <w:jc w:val="center"/>
      </w:pPr>
      <w:r>
        <w:rPr>
          <w:noProof/>
        </w:rPr>
        <w:drawing>
          <wp:inline distT="0" distB="0" distL="0" distR="0" wp14:anchorId="1A1DFD55" wp14:editId="1FBB1261">
            <wp:extent cx="6126480" cy="3138805"/>
            <wp:effectExtent l="0" t="0" r="762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6480" cy="3138805"/>
                    </a:xfrm>
                    <a:prstGeom prst="rect">
                      <a:avLst/>
                    </a:prstGeom>
                  </pic:spPr>
                </pic:pic>
              </a:graphicData>
            </a:graphic>
          </wp:inline>
        </w:drawing>
      </w:r>
    </w:p>
    <w:p w:rsidR="0069481F" w:rsidRPr="0069481F" w:rsidRDefault="0069481F" w:rsidP="0069481F">
      <w:pPr>
        <w:jc w:val="center"/>
        <w:rPr>
          <w:b/>
        </w:rPr>
      </w:pPr>
      <w:r>
        <w:rPr>
          <w:b/>
        </w:rPr>
        <w:t>Fig. 23</w:t>
      </w:r>
    </w:p>
    <w:p w:rsidR="0069481F" w:rsidRDefault="0069481F" w:rsidP="007805D2">
      <w:pPr>
        <w:jc w:val="center"/>
      </w:pPr>
    </w:p>
    <w:p w:rsidR="00AB6569" w:rsidRDefault="00AB6569" w:rsidP="007805D2">
      <w:pPr>
        <w:jc w:val="center"/>
      </w:pPr>
      <w:r>
        <w:rPr>
          <w:noProof/>
        </w:rPr>
        <w:lastRenderedPageBreak/>
        <w:drawing>
          <wp:inline distT="0" distB="0" distL="0" distR="0" wp14:anchorId="5C8696F2" wp14:editId="39B6A5DF">
            <wp:extent cx="6126480" cy="324485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6480" cy="3244850"/>
                    </a:xfrm>
                    <a:prstGeom prst="rect">
                      <a:avLst/>
                    </a:prstGeom>
                  </pic:spPr>
                </pic:pic>
              </a:graphicData>
            </a:graphic>
          </wp:inline>
        </w:drawing>
      </w:r>
    </w:p>
    <w:p w:rsidR="0069481F" w:rsidRPr="0069481F" w:rsidRDefault="0069481F" w:rsidP="0069481F">
      <w:pPr>
        <w:jc w:val="center"/>
        <w:rPr>
          <w:b/>
        </w:rPr>
      </w:pPr>
      <w:r>
        <w:rPr>
          <w:b/>
        </w:rPr>
        <w:t>Fig. 24</w:t>
      </w:r>
    </w:p>
    <w:p w:rsidR="0069481F" w:rsidRDefault="0069481F" w:rsidP="007805D2">
      <w:pPr>
        <w:jc w:val="center"/>
      </w:pPr>
    </w:p>
    <w:p w:rsidR="00AB6569" w:rsidRDefault="00AB6569" w:rsidP="007805D2">
      <w:pPr>
        <w:jc w:val="center"/>
      </w:pPr>
      <w:r>
        <w:rPr>
          <w:noProof/>
        </w:rPr>
        <w:drawing>
          <wp:inline distT="0" distB="0" distL="0" distR="0" wp14:anchorId="486AD198" wp14:editId="3C8946E8">
            <wp:extent cx="6126480" cy="3138805"/>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6480" cy="3138805"/>
                    </a:xfrm>
                    <a:prstGeom prst="rect">
                      <a:avLst/>
                    </a:prstGeom>
                  </pic:spPr>
                </pic:pic>
              </a:graphicData>
            </a:graphic>
          </wp:inline>
        </w:drawing>
      </w:r>
    </w:p>
    <w:p w:rsidR="0069481F" w:rsidRPr="0069481F" w:rsidRDefault="0069481F" w:rsidP="0069481F">
      <w:pPr>
        <w:jc w:val="center"/>
        <w:rPr>
          <w:b/>
        </w:rPr>
      </w:pPr>
      <w:r>
        <w:rPr>
          <w:b/>
        </w:rPr>
        <w:t>Fig. 25</w:t>
      </w:r>
    </w:p>
    <w:p w:rsidR="0069481F" w:rsidRDefault="0069481F" w:rsidP="007805D2">
      <w:pPr>
        <w:jc w:val="center"/>
      </w:pPr>
    </w:p>
    <w:p w:rsidR="00AB6569" w:rsidRDefault="00AB6569" w:rsidP="007805D2">
      <w:pPr>
        <w:jc w:val="center"/>
      </w:pPr>
      <w:r>
        <w:rPr>
          <w:noProof/>
        </w:rPr>
        <w:lastRenderedPageBreak/>
        <w:drawing>
          <wp:inline distT="0" distB="0" distL="0" distR="0" wp14:anchorId="6D2D6A90" wp14:editId="14C50DEC">
            <wp:extent cx="6126480" cy="3408045"/>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6480" cy="3408045"/>
                    </a:xfrm>
                    <a:prstGeom prst="rect">
                      <a:avLst/>
                    </a:prstGeom>
                  </pic:spPr>
                </pic:pic>
              </a:graphicData>
            </a:graphic>
          </wp:inline>
        </w:drawing>
      </w:r>
    </w:p>
    <w:p w:rsidR="0069481F" w:rsidRPr="0069481F" w:rsidRDefault="0069481F" w:rsidP="0069481F">
      <w:pPr>
        <w:jc w:val="center"/>
        <w:rPr>
          <w:b/>
        </w:rPr>
      </w:pPr>
      <w:r>
        <w:rPr>
          <w:b/>
        </w:rPr>
        <w:t>Fig. 26</w:t>
      </w:r>
    </w:p>
    <w:p w:rsidR="006D31AE" w:rsidRDefault="006D31AE" w:rsidP="007805D2">
      <w:pPr>
        <w:jc w:val="center"/>
      </w:pPr>
      <w:bookmarkStart w:id="0" w:name="_GoBack"/>
      <w:bookmarkEnd w:id="0"/>
    </w:p>
    <w:p w:rsidR="00AB6569" w:rsidRDefault="00AB6569" w:rsidP="007805D2">
      <w:pPr>
        <w:jc w:val="center"/>
      </w:pPr>
      <w:r>
        <w:rPr>
          <w:noProof/>
        </w:rPr>
        <w:drawing>
          <wp:inline distT="0" distB="0" distL="0" distR="0" wp14:anchorId="47C499E2" wp14:editId="4E1A5882">
            <wp:extent cx="6126480" cy="31388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6480" cy="3138805"/>
                    </a:xfrm>
                    <a:prstGeom prst="rect">
                      <a:avLst/>
                    </a:prstGeom>
                  </pic:spPr>
                </pic:pic>
              </a:graphicData>
            </a:graphic>
          </wp:inline>
        </w:drawing>
      </w:r>
    </w:p>
    <w:p w:rsidR="0069481F" w:rsidRPr="0069481F" w:rsidRDefault="0069481F" w:rsidP="0069481F">
      <w:pPr>
        <w:jc w:val="center"/>
        <w:rPr>
          <w:b/>
        </w:rPr>
      </w:pPr>
      <w:r>
        <w:rPr>
          <w:b/>
        </w:rPr>
        <w:t>Fig. 27</w:t>
      </w:r>
    </w:p>
    <w:p w:rsidR="0069481F" w:rsidRDefault="0069481F" w:rsidP="007805D2">
      <w:pPr>
        <w:jc w:val="center"/>
      </w:pPr>
    </w:p>
    <w:p w:rsidR="00AB6569" w:rsidRDefault="00AB6569" w:rsidP="007805D2">
      <w:pPr>
        <w:jc w:val="center"/>
      </w:pPr>
      <w:r>
        <w:rPr>
          <w:noProof/>
        </w:rPr>
        <w:lastRenderedPageBreak/>
        <w:drawing>
          <wp:inline distT="0" distB="0" distL="0" distR="0" wp14:anchorId="708AF4C8" wp14:editId="60E2928B">
            <wp:extent cx="6126480" cy="31388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6480" cy="3138805"/>
                    </a:xfrm>
                    <a:prstGeom prst="rect">
                      <a:avLst/>
                    </a:prstGeom>
                  </pic:spPr>
                </pic:pic>
              </a:graphicData>
            </a:graphic>
          </wp:inline>
        </w:drawing>
      </w:r>
    </w:p>
    <w:p w:rsidR="0069481F" w:rsidRPr="0069481F" w:rsidRDefault="0069481F" w:rsidP="0069481F">
      <w:pPr>
        <w:jc w:val="center"/>
        <w:rPr>
          <w:b/>
        </w:rPr>
      </w:pPr>
      <w:r>
        <w:rPr>
          <w:b/>
        </w:rPr>
        <w:t>Fig. 28</w:t>
      </w:r>
    </w:p>
    <w:p w:rsidR="0069481F" w:rsidRDefault="0069481F" w:rsidP="007805D2">
      <w:pPr>
        <w:jc w:val="center"/>
      </w:pPr>
    </w:p>
    <w:p w:rsidR="006D31AE" w:rsidRDefault="006D31AE" w:rsidP="007805D2">
      <w:pPr>
        <w:jc w:val="center"/>
      </w:pPr>
    </w:p>
    <w:p w:rsidR="00AB6569" w:rsidRDefault="00AB6569" w:rsidP="007805D2">
      <w:pPr>
        <w:jc w:val="center"/>
      </w:pPr>
      <w:r>
        <w:rPr>
          <w:noProof/>
        </w:rPr>
        <w:drawing>
          <wp:inline distT="0" distB="0" distL="0" distR="0" wp14:anchorId="24A2C0B6" wp14:editId="441199FC">
            <wp:extent cx="6126480" cy="31388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6480" cy="3138805"/>
                    </a:xfrm>
                    <a:prstGeom prst="rect">
                      <a:avLst/>
                    </a:prstGeom>
                  </pic:spPr>
                </pic:pic>
              </a:graphicData>
            </a:graphic>
          </wp:inline>
        </w:drawing>
      </w:r>
    </w:p>
    <w:p w:rsidR="0069481F" w:rsidRPr="0069481F" w:rsidRDefault="0069481F" w:rsidP="0069481F">
      <w:pPr>
        <w:jc w:val="center"/>
        <w:rPr>
          <w:b/>
        </w:rPr>
      </w:pPr>
      <w:r>
        <w:rPr>
          <w:b/>
        </w:rPr>
        <w:t>Fig. 29</w:t>
      </w:r>
    </w:p>
    <w:p w:rsidR="0069481F" w:rsidRDefault="0069481F" w:rsidP="007805D2">
      <w:pPr>
        <w:jc w:val="center"/>
      </w:pPr>
    </w:p>
    <w:p w:rsidR="00AB6569" w:rsidRDefault="00AB6569" w:rsidP="007805D2">
      <w:pPr>
        <w:jc w:val="center"/>
      </w:pPr>
      <w:r>
        <w:rPr>
          <w:noProof/>
        </w:rPr>
        <w:lastRenderedPageBreak/>
        <w:drawing>
          <wp:inline distT="0" distB="0" distL="0" distR="0" wp14:anchorId="25C7A158" wp14:editId="19A6F422">
            <wp:extent cx="6126480" cy="2951480"/>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6480" cy="2951480"/>
                    </a:xfrm>
                    <a:prstGeom prst="rect">
                      <a:avLst/>
                    </a:prstGeom>
                  </pic:spPr>
                </pic:pic>
              </a:graphicData>
            </a:graphic>
          </wp:inline>
        </w:drawing>
      </w:r>
    </w:p>
    <w:p w:rsidR="0069481F" w:rsidRPr="0069481F" w:rsidRDefault="0069481F" w:rsidP="0069481F">
      <w:pPr>
        <w:jc w:val="center"/>
        <w:rPr>
          <w:b/>
        </w:rPr>
      </w:pPr>
      <w:r>
        <w:rPr>
          <w:b/>
        </w:rPr>
        <w:t xml:space="preserve">Fig. </w:t>
      </w:r>
      <w:r w:rsidR="000D0332">
        <w:rPr>
          <w:b/>
        </w:rPr>
        <w:t>30</w:t>
      </w:r>
    </w:p>
    <w:p w:rsidR="0069481F" w:rsidRDefault="0069481F" w:rsidP="007805D2">
      <w:pPr>
        <w:jc w:val="center"/>
      </w:pPr>
    </w:p>
    <w:p w:rsidR="006D31AE" w:rsidRDefault="006D31AE" w:rsidP="007805D2">
      <w:pPr>
        <w:jc w:val="center"/>
      </w:pPr>
    </w:p>
    <w:p w:rsidR="00AB6569" w:rsidRDefault="00AB6569" w:rsidP="007805D2">
      <w:pPr>
        <w:jc w:val="center"/>
      </w:pPr>
      <w:r>
        <w:rPr>
          <w:noProof/>
        </w:rPr>
        <w:drawing>
          <wp:inline distT="0" distB="0" distL="0" distR="0" wp14:anchorId="30073F7B" wp14:editId="27EDC2BB">
            <wp:extent cx="6126480" cy="3138805"/>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480" cy="3138805"/>
                    </a:xfrm>
                    <a:prstGeom prst="rect">
                      <a:avLst/>
                    </a:prstGeom>
                  </pic:spPr>
                </pic:pic>
              </a:graphicData>
            </a:graphic>
          </wp:inline>
        </w:drawing>
      </w:r>
    </w:p>
    <w:p w:rsidR="000D0332" w:rsidRPr="0069481F" w:rsidRDefault="000D0332" w:rsidP="000D0332">
      <w:pPr>
        <w:jc w:val="center"/>
        <w:rPr>
          <w:b/>
        </w:rPr>
      </w:pPr>
      <w:r>
        <w:rPr>
          <w:b/>
        </w:rPr>
        <w:t>Fig. 31</w:t>
      </w:r>
    </w:p>
    <w:p w:rsidR="000D0332" w:rsidRDefault="000D0332" w:rsidP="007805D2">
      <w:pPr>
        <w:jc w:val="center"/>
      </w:pPr>
    </w:p>
    <w:p w:rsidR="00AB6569" w:rsidRDefault="00AB6569" w:rsidP="007805D2">
      <w:pPr>
        <w:jc w:val="center"/>
      </w:pPr>
      <w:r>
        <w:rPr>
          <w:noProof/>
        </w:rPr>
        <w:lastRenderedPageBreak/>
        <w:drawing>
          <wp:inline distT="0" distB="0" distL="0" distR="0" wp14:anchorId="2A59E78C" wp14:editId="6D9457B7">
            <wp:extent cx="6126480" cy="2951480"/>
            <wp:effectExtent l="0" t="0" r="762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6480" cy="2951480"/>
                    </a:xfrm>
                    <a:prstGeom prst="rect">
                      <a:avLst/>
                    </a:prstGeom>
                  </pic:spPr>
                </pic:pic>
              </a:graphicData>
            </a:graphic>
          </wp:inline>
        </w:drawing>
      </w:r>
    </w:p>
    <w:p w:rsidR="000D0332" w:rsidRPr="0069481F" w:rsidRDefault="000D0332" w:rsidP="000D0332">
      <w:pPr>
        <w:jc w:val="center"/>
        <w:rPr>
          <w:b/>
        </w:rPr>
      </w:pPr>
      <w:r>
        <w:rPr>
          <w:b/>
        </w:rPr>
        <w:t>Fig. 32</w:t>
      </w:r>
    </w:p>
    <w:p w:rsidR="000D0332" w:rsidRDefault="000D0332" w:rsidP="007805D2">
      <w:pPr>
        <w:jc w:val="center"/>
      </w:pPr>
    </w:p>
    <w:p w:rsidR="006D31AE" w:rsidRDefault="006D31AE" w:rsidP="007805D2">
      <w:pPr>
        <w:jc w:val="center"/>
      </w:pPr>
    </w:p>
    <w:p w:rsidR="00AB6569" w:rsidRDefault="00AB6569" w:rsidP="007805D2">
      <w:pPr>
        <w:jc w:val="center"/>
      </w:pPr>
      <w:r>
        <w:rPr>
          <w:noProof/>
        </w:rPr>
        <w:drawing>
          <wp:inline distT="0" distB="0" distL="0" distR="0" wp14:anchorId="6A0FAAE3" wp14:editId="3F7F785E">
            <wp:extent cx="6126480" cy="2951480"/>
            <wp:effectExtent l="0" t="0" r="762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6480" cy="2951480"/>
                    </a:xfrm>
                    <a:prstGeom prst="rect">
                      <a:avLst/>
                    </a:prstGeom>
                  </pic:spPr>
                </pic:pic>
              </a:graphicData>
            </a:graphic>
          </wp:inline>
        </w:drawing>
      </w:r>
    </w:p>
    <w:p w:rsidR="000D0332" w:rsidRPr="0069481F" w:rsidRDefault="000D0332" w:rsidP="000D0332">
      <w:pPr>
        <w:jc w:val="center"/>
        <w:rPr>
          <w:b/>
        </w:rPr>
      </w:pPr>
      <w:r>
        <w:rPr>
          <w:b/>
        </w:rPr>
        <w:t>Fig. 33</w:t>
      </w:r>
    </w:p>
    <w:p w:rsidR="000D0332" w:rsidRDefault="000D0332" w:rsidP="007805D2">
      <w:pPr>
        <w:jc w:val="center"/>
      </w:pPr>
    </w:p>
    <w:sectPr w:rsidR="000D0332" w:rsidSect="00A11130">
      <w:pgSz w:w="12240" w:h="15840"/>
      <w:pgMar w:top="1152" w:right="1296" w:bottom="1152" w:left="129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D83B43"/>
    <w:multiLevelType w:val="hybridMultilevel"/>
    <w:tmpl w:val="D8A85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528"/>
    <w:rsid w:val="00073930"/>
    <w:rsid w:val="000A74D0"/>
    <w:rsid w:val="000D0332"/>
    <w:rsid w:val="001530C0"/>
    <w:rsid w:val="001A56C8"/>
    <w:rsid w:val="001F1206"/>
    <w:rsid w:val="002338BB"/>
    <w:rsid w:val="002E11EA"/>
    <w:rsid w:val="002F57F8"/>
    <w:rsid w:val="003972E5"/>
    <w:rsid w:val="003F0528"/>
    <w:rsid w:val="004471AC"/>
    <w:rsid w:val="00474877"/>
    <w:rsid w:val="0069481F"/>
    <w:rsid w:val="006D31AE"/>
    <w:rsid w:val="006E693E"/>
    <w:rsid w:val="007805D2"/>
    <w:rsid w:val="007B4516"/>
    <w:rsid w:val="00905B93"/>
    <w:rsid w:val="009167D3"/>
    <w:rsid w:val="00A11130"/>
    <w:rsid w:val="00AB6569"/>
    <w:rsid w:val="00B22471"/>
    <w:rsid w:val="00BB39B9"/>
    <w:rsid w:val="00BC51DD"/>
    <w:rsid w:val="00C17E32"/>
    <w:rsid w:val="00D430DE"/>
    <w:rsid w:val="00DD1356"/>
    <w:rsid w:val="00DF5EE2"/>
    <w:rsid w:val="00E81A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8B219F-701E-4E34-9950-427ACCD55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1A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A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TotalTime>
  <Pages>17</Pages>
  <Words>885</Words>
  <Characters>5049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Sinha</dc:creator>
  <cp:keywords/>
  <dc:description/>
  <cp:lastModifiedBy>Aditya Sinha</cp:lastModifiedBy>
  <cp:revision>23</cp:revision>
  <dcterms:created xsi:type="dcterms:W3CDTF">2018-03-07T12:50:00Z</dcterms:created>
  <dcterms:modified xsi:type="dcterms:W3CDTF">2018-03-09T04:25:00Z</dcterms:modified>
</cp:coreProperties>
</file>